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4FB" w:rsidRDefault="00B354FB" w:rsidP="00B354FB">
      <w:pPr>
        <w:spacing w:after="0" w:line="240" w:lineRule="auto"/>
        <w:rPr>
          <w:rFonts w:ascii="Times New Roman" w:eastAsia="Times New Roman" w:hAnsi="Times New Roman" w:cs="Times New Roman"/>
          <w:sz w:val="24"/>
          <w:szCs w:val="24"/>
          <w:lang w:eastAsia="el-GR"/>
        </w:rPr>
      </w:pPr>
      <w:r>
        <w:rPr>
          <w:noProof/>
          <w:lang w:eastAsia="el-GR"/>
        </w:rPr>
        <w:drawing>
          <wp:inline distT="0" distB="0" distL="0" distR="0" wp14:anchorId="7D46D8E9" wp14:editId="21FC4EC5">
            <wp:extent cx="5274310" cy="885190"/>
            <wp:effectExtent l="0" t="0" r="2540"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885190"/>
                    </a:xfrm>
                    <a:prstGeom prst="rect">
                      <a:avLst/>
                    </a:prstGeom>
                    <a:noFill/>
                    <a:ln>
                      <a:noFill/>
                    </a:ln>
                    <a:extLst/>
                  </pic:spPr>
                </pic:pic>
              </a:graphicData>
            </a:graphic>
          </wp:inline>
        </w:drawing>
      </w:r>
    </w:p>
    <w:tbl>
      <w:tblPr>
        <w:tblW w:w="8116" w:type="dxa"/>
        <w:tblLook w:val="04A0" w:firstRow="1" w:lastRow="0" w:firstColumn="1" w:lastColumn="0" w:noHBand="0" w:noVBand="1"/>
      </w:tblPr>
      <w:tblGrid>
        <w:gridCol w:w="7419"/>
        <w:gridCol w:w="221"/>
        <w:gridCol w:w="222"/>
        <w:gridCol w:w="222"/>
        <w:gridCol w:w="222"/>
      </w:tblGrid>
      <w:tr w:rsidR="00B354FB" w:rsidRPr="005C4B42" w:rsidTr="00207A95">
        <w:trPr>
          <w:trHeight w:val="300"/>
        </w:trPr>
        <w:tc>
          <w:tcPr>
            <w:tcW w:w="8116" w:type="dxa"/>
            <w:gridSpan w:val="5"/>
            <w:tcBorders>
              <w:top w:val="nil"/>
              <w:left w:val="nil"/>
              <w:bottom w:val="nil"/>
              <w:right w:val="nil"/>
            </w:tcBorders>
            <w:shd w:val="clear" w:color="auto" w:fill="auto"/>
            <w:noWrap/>
            <w:vAlign w:val="center"/>
            <w:hideMark/>
          </w:tcPr>
          <w:p w:rsidR="00B354FB" w:rsidRPr="005C4B42" w:rsidRDefault="00B354FB" w:rsidP="00207A95">
            <w:pPr>
              <w:spacing w:after="0" w:line="240" w:lineRule="auto"/>
              <w:rPr>
                <w:rFonts w:ascii="Calibri" w:eastAsia="Times New Roman" w:hAnsi="Calibri" w:cs="Times New Roman"/>
                <w:color w:val="000000"/>
                <w:sz w:val="16"/>
                <w:szCs w:val="16"/>
                <w:lang w:eastAsia="el-GR"/>
              </w:rPr>
            </w:pPr>
            <w:r w:rsidRPr="005C4B42">
              <w:rPr>
                <w:rFonts w:ascii="Calibri" w:eastAsia="Times New Roman" w:hAnsi="Calibri" w:cs="Times New Roman"/>
                <w:color w:val="000000"/>
                <w:sz w:val="16"/>
                <w:szCs w:val="16"/>
                <w:lang w:eastAsia="el-GR"/>
              </w:rPr>
              <w:t xml:space="preserve">                         </w:t>
            </w:r>
            <w:r w:rsidRPr="005C4B42">
              <w:rPr>
                <w:rFonts w:ascii="Verdana" w:eastAsia="Times New Roman" w:hAnsi="Verdana" w:cs="Times New Roman"/>
                <w:b/>
                <w:bCs/>
                <w:color w:val="000000"/>
                <w:sz w:val="16"/>
                <w:szCs w:val="16"/>
                <w:lang w:eastAsia="el-GR"/>
              </w:rPr>
              <w:t>Με τη συγχρηματοδότηση της Ελλάδας και της Ευρωπαϊκής Ένωσης</w:t>
            </w:r>
          </w:p>
        </w:tc>
      </w:tr>
      <w:tr w:rsidR="00B354FB" w:rsidRPr="005C4B42" w:rsidTr="00207A95">
        <w:trPr>
          <w:trHeight w:val="300"/>
        </w:trPr>
        <w:tc>
          <w:tcPr>
            <w:tcW w:w="8068" w:type="dxa"/>
            <w:tcBorders>
              <w:top w:val="nil"/>
              <w:left w:val="nil"/>
              <w:bottom w:val="nil"/>
              <w:right w:val="nil"/>
            </w:tcBorders>
            <w:shd w:val="clear" w:color="auto" w:fill="auto"/>
            <w:noWrap/>
            <w:vAlign w:val="bottom"/>
            <w:hideMark/>
          </w:tcPr>
          <w:p w:rsidR="00B354FB" w:rsidRPr="005C4B42" w:rsidRDefault="00B354FB" w:rsidP="00207A95">
            <w:pPr>
              <w:spacing w:after="0" w:line="240" w:lineRule="auto"/>
              <w:rPr>
                <w:rFonts w:ascii="Calibri" w:eastAsia="Times New Roman" w:hAnsi="Calibri" w:cs="Times New Roman"/>
                <w:b/>
                <w:bCs/>
                <w:lang w:eastAsia="el-GR"/>
              </w:rPr>
            </w:pPr>
            <w:r w:rsidRPr="005C4B42">
              <w:rPr>
                <w:rFonts w:ascii="Calibri" w:eastAsia="Times New Roman" w:hAnsi="Calibri" w:cs="Times New Roman"/>
                <w:b/>
                <w:bCs/>
                <w:lang w:eastAsia="el-GR"/>
              </w:rPr>
              <w:t>ΚΩΔ. ΠΡΑΞΗΣ: 6003132 / ΚΩΔ. ΥΠΟΕΡΓΩΝ: 2</w:t>
            </w:r>
          </w:p>
        </w:tc>
        <w:tc>
          <w:tcPr>
            <w:tcW w:w="12" w:type="dxa"/>
            <w:tcBorders>
              <w:top w:val="nil"/>
              <w:left w:val="nil"/>
              <w:bottom w:val="nil"/>
              <w:right w:val="nil"/>
            </w:tcBorders>
            <w:shd w:val="clear" w:color="auto" w:fill="auto"/>
            <w:noWrap/>
            <w:vAlign w:val="bottom"/>
            <w:hideMark/>
          </w:tcPr>
          <w:p w:rsidR="00B354FB" w:rsidRPr="005C4B42" w:rsidRDefault="00B354FB" w:rsidP="00207A95">
            <w:pPr>
              <w:spacing w:after="0" w:line="240" w:lineRule="auto"/>
              <w:rPr>
                <w:rFonts w:ascii="Calibri" w:eastAsia="Times New Roman" w:hAnsi="Calibri" w:cs="Times New Roman"/>
                <w:b/>
                <w:bCs/>
                <w:lang w:eastAsia="el-GR"/>
              </w:rPr>
            </w:pPr>
          </w:p>
        </w:tc>
        <w:tc>
          <w:tcPr>
            <w:tcW w:w="12" w:type="dxa"/>
            <w:tcBorders>
              <w:top w:val="nil"/>
              <w:left w:val="nil"/>
              <w:bottom w:val="nil"/>
              <w:right w:val="nil"/>
            </w:tcBorders>
            <w:shd w:val="clear" w:color="auto" w:fill="auto"/>
            <w:noWrap/>
            <w:vAlign w:val="bottom"/>
            <w:hideMark/>
          </w:tcPr>
          <w:p w:rsidR="00B354FB" w:rsidRPr="005C4B42" w:rsidRDefault="00B354FB" w:rsidP="00207A95">
            <w:pPr>
              <w:spacing w:after="0" w:line="240" w:lineRule="auto"/>
              <w:rPr>
                <w:rFonts w:ascii="Times New Roman" w:eastAsia="Times New Roman" w:hAnsi="Times New Roman" w:cs="Times New Roman"/>
                <w:sz w:val="20"/>
                <w:szCs w:val="20"/>
                <w:lang w:eastAsia="el-GR"/>
              </w:rPr>
            </w:pPr>
          </w:p>
        </w:tc>
        <w:tc>
          <w:tcPr>
            <w:tcW w:w="12" w:type="dxa"/>
            <w:tcBorders>
              <w:top w:val="nil"/>
              <w:left w:val="nil"/>
              <w:bottom w:val="nil"/>
              <w:right w:val="nil"/>
            </w:tcBorders>
            <w:shd w:val="clear" w:color="auto" w:fill="auto"/>
            <w:noWrap/>
            <w:vAlign w:val="bottom"/>
            <w:hideMark/>
          </w:tcPr>
          <w:p w:rsidR="00B354FB" w:rsidRPr="005C4B42" w:rsidRDefault="00B354FB" w:rsidP="00207A95">
            <w:pPr>
              <w:spacing w:after="0" w:line="240" w:lineRule="auto"/>
              <w:rPr>
                <w:rFonts w:ascii="Times New Roman" w:eastAsia="Times New Roman" w:hAnsi="Times New Roman" w:cs="Times New Roman"/>
                <w:sz w:val="20"/>
                <w:szCs w:val="20"/>
                <w:lang w:eastAsia="el-GR"/>
              </w:rPr>
            </w:pPr>
          </w:p>
        </w:tc>
        <w:tc>
          <w:tcPr>
            <w:tcW w:w="12" w:type="dxa"/>
            <w:tcBorders>
              <w:top w:val="nil"/>
              <w:left w:val="nil"/>
              <w:bottom w:val="nil"/>
              <w:right w:val="nil"/>
            </w:tcBorders>
            <w:shd w:val="clear" w:color="auto" w:fill="auto"/>
            <w:noWrap/>
            <w:vAlign w:val="bottom"/>
            <w:hideMark/>
          </w:tcPr>
          <w:p w:rsidR="00B354FB" w:rsidRPr="005C4B42" w:rsidRDefault="00B354FB" w:rsidP="00207A95">
            <w:pPr>
              <w:spacing w:after="0" w:line="240" w:lineRule="auto"/>
              <w:rPr>
                <w:rFonts w:ascii="Times New Roman" w:eastAsia="Times New Roman" w:hAnsi="Times New Roman" w:cs="Times New Roman"/>
                <w:sz w:val="20"/>
                <w:szCs w:val="20"/>
                <w:lang w:eastAsia="el-GR"/>
              </w:rPr>
            </w:pPr>
          </w:p>
        </w:tc>
      </w:tr>
    </w:tbl>
    <w:p w:rsidR="00B354FB" w:rsidRDefault="00B354FB" w:rsidP="00B354FB">
      <w:pPr>
        <w:rPr>
          <w:rFonts w:ascii="Times New Roman" w:hAnsi="Times New Roman" w:cs="Times New Roman"/>
          <w:b/>
          <w:sz w:val="24"/>
          <w:szCs w:val="24"/>
        </w:rPr>
      </w:pPr>
    </w:p>
    <w:p w:rsidR="00B354FB" w:rsidRDefault="00B354FB" w:rsidP="00B354FB">
      <w:pPr>
        <w:spacing w:after="0" w:line="240" w:lineRule="auto"/>
        <w:rPr>
          <w:rFonts w:ascii="Times New Roman" w:eastAsia="Times New Roman" w:hAnsi="Times New Roman" w:cs="Times New Roman"/>
          <w:sz w:val="24"/>
          <w:szCs w:val="24"/>
          <w:lang w:eastAsia="el-GR"/>
        </w:rPr>
      </w:pPr>
    </w:p>
    <w:p w:rsidR="00B354FB" w:rsidRDefault="00B354FB" w:rsidP="00B354FB">
      <w:pPr>
        <w:spacing w:after="0" w:line="240" w:lineRule="auto"/>
        <w:rPr>
          <w:rFonts w:ascii="Times New Roman" w:eastAsia="Times New Roman" w:hAnsi="Times New Roman" w:cs="Times New Roman"/>
          <w:sz w:val="24"/>
          <w:szCs w:val="24"/>
          <w:lang w:eastAsia="el-GR"/>
        </w:rPr>
      </w:pPr>
    </w:p>
    <w:p w:rsidR="00B354FB" w:rsidRPr="00B354FB" w:rsidRDefault="00B354FB" w:rsidP="00B354FB">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ΣΥΝΕΧΙΣΗ ΔΟΜΩΝ ΠΑΡΟΧΗΣ ΒΑΣΙΚΩΝ ΑΓΑΘΩΝ ΚΟΙΝΩΝΙΚΟ ΠΑΝΤΟΠΩΛΕΙΟ- ΚΟΙΝΩΝΙΚΟ ΦΑΡΜΑΚΕΙΟ ΔΗΜΟΥ ΜΥΤΙΛΗΝΗΣ</w:t>
      </w:r>
    </w:p>
    <w:p w:rsidR="00B354FB" w:rsidRPr="00B354FB" w:rsidRDefault="00B354FB" w:rsidP="00B354FB">
      <w:pPr>
        <w:spacing w:before="204" w:after="204" w:line="396" w:lineRule="atLeast"/>
        <w:textAlignment w:val="baseline"/>
        <w:rPr>
          <w:rFonts w:ascii="inherit" w:eastAsia="Times New Roman" w:hAnsi="inherit" w:cs="Times New Roman"/>
          <w:sz w:val="24"/>
          <w:szCs w:val="24"/>
          <w:lang w:eastAsia="el-GR"/>
        </w:rPr>
      </w:pPr>
      <w:r w:rsidRPr="00B354FB">
        <w:rPr>
          <w:rFonts w:ascii="inherit" w:eastAsia="Times New Roman" w:hAnsi="inherit" w:cs="Times New Roman"/>
          <w:sz w:val="24"/>
          <w:szCs w:val="24"/>
          <w:lang w:eastAsia="el-GR"/>
        </w:rPr>
        <w:t>Το Κοινωνικό Παντοπωλείο είναι μία πρόσφατα ενταγμένη έννοια στο λεξιλόγιο και στη ζωή των πόλεων που δημιουργήθηκε λόγω των αναγκών της εποχής μας, μιας εποχής που χαρακτηρίζεται από ραγδαία αύξηση των φτωχών, αύξηση των ανέργων, αύξηση των ηλικιωμένων που επιζητούν φαγητό και φάρμακα, αύξηση των μεταναστών που παρακολουθούν την κίνηση των κάδων ώστε να προμηθευτούν τα απαραίτητα για την επιβίωση τους κ.ά.</w:t>
      </w:r>
    </w:p>
    <w:p w:rsidR="00B354FB" w:rsidRPr="00B354FB" w:rsidRDefault="00B354FB" w:rsidP="00B354FB">
      <w:pPr>
        <w:spacing w:before="204" w:after="204" w:line="396" w:lineRule="atLeast"/>
        <w:textAlignment w:val="baseline"/>
        <w:rPr>
          <w:rFonts w:ascii="inherit" w:eastAsia="Times New Roman" w:hAnsi="inherit" w:cs="Times New Roman"/>
          <w:sz w:val="24"/>
          <w:szCs w:val="24"/>
          <w:lang w:eastAsia="el-GR"/>
        </w:rPr>
      </w:pPr>
      <w:r w:rsidRPr="00B354FB">
        <w:rPr>
          <w:rFonts w:ascii="inherit" w:eastAsia="Times New Roman" w:hAnsi="inherit" w:cs="Times New Roman"/>
          <w:sz w:val="24"/>
          <w:szCs w:val="24"/>
          <w:lang w:eastAsia="el-GR"/>
        </w:rPr>
        <w:t xml:space="preserve">Προκειμένου να αντιμετωπιστούν τέτοιου είδους καθημερινά προβλήματα δημιουργήθηκαν και δημιουργούνται σε πολλές πόλεις του κόσμου Κοινωνικά Παντοπωλεία, δηλαδή καταστήματα που παρέχουν δωρεάν είδη παντοπωλείου, τρόφιμα, νερό, αναψυκτικά, απορρυπαντικά, κατεψυγμένα προϊόντα, ενδύματα, είδη οικιακού εξοπλισμού, παιχνίδια κλπ. σε οικογένειες που αντιμετωπίζουν σοβαρά οικονομικά προβλήματα. Με λίγα λόγια τα Κοινωνικά Παντοπωλεία είναι δωρεάν σούπερ </w:t>
      </w:r>
      <w:proofErr w:type="spellStart"/>
      <w:r w:rsidRPr="00B354FB">
        <w:rPr>
          <w:rFonts w:ascii="inherit" w:eastAsia="Times New Roman" w:hAnsi="inherit" w:cs="Times New Roman"/>
          <w:sz w:val="24"/>
          <w:szCs w:val="24"/>
          <w:lang w:eastAsia="el-GR"/>
        </w:rPr>
        <w:t>μάρκετ</w:t>
      </w:r>
      <w:proofErr w:type="spellEnd"/>
      <w:r w:rsidRPr="00B354FB">
        <w:rPr>
          <w:rFonts w:ascii="inherit" w:eastAsia="Times New Roman" w:hAnsi="inherit" w:cs="Times New Roman"/>
          <w:sz w:val="24"/>
          <w:szCs w:val="24"/>
          <w:lang w:eastAsia="el-GR"/>
        </w:rPr>
        <w:t xml:space="preserve"> για απόρους που ενισχύουν την κοινωνική συνοχή καθότι:</w:t>
      </w:r>
    </w:p>
    <w:p w:rsidR="00B354FB" w:rsidRPr="00B354FB" w:rsidRDefault="00B354FB" w:rsidP="00B354FB">
      <w:pPr>
        <w:numPr>
          <w:ilvl w:val="0"/>
          <w:numId w:val="1"/>
        </w:numPr>
        <w:spacing w:after="0" w:line="396" w:lineRule="atLeast"/>
        <w:ind w:left="345" w:firstLine="0"/>
        <w:textAlignment w:val="baseline"/>
        <w:rPr>
          <w:rFonts w:ascii="inherit" w:eastAsia="Times New Roman" w:hAnsi="inherit" w:cs="Times New Roman"/>
          <w:sz w:val="24"/>
          <w:szCs w:val="24"/>
          <w:lang w:eastAsia="el-GR"/>
        </w:rPr>
      </w:pPr>
      <w:proofErr w:type="spellStart"/>
      <w:r w:rsidRPr="00B354FB">
        <w:rPr>
          <w:rFonts w:ascii="inherit" w:eastAsia="Times New Roman" w:hAnsi="inherit" w:cs="Times New Roman"/>
          <w:sz w:val="24"/>
          <w:szCs w:val="24"/>
          <w:lang w:eastAsia="el-GR"/>
        </w:rPr>
        <w:t>Συμπαρίσταται</w:t>
      </w:r>
      <w:proofErr w:type="spellEnd"/>
      <w:r w:rsidRPr="00B354FB">
        <w:rPr>
          <w:rFonts w:ascii="inherit" w:eastAsia="Times New Roman" w:hAnsi="inherit" w:cs="Times New Roman"/>
          <w:sz w:val="24"/>
          <w:szCs w:val="24"/>
          <w:lang w:eastAsia="el-GR"/>
        </w:rPr>
        <w:t xml:space="preserve"> στους ανθρώπους που έχουν ανάγκη μέσω της σταθερής διανομής ειδών πρώτης ανάγκης (τρόφιμα, ένδυση, ατομικής υγιεινής </w:t>
      </w:r>
      <w:proofErr w:type="spellStart"/>
      <w:r w:rsidRPr="00B354FB">
        <w:rPr>
          <w:rFonts w:ascii="inherit" w:eastAsia="Times New Roman" w:hAnsi="inherit" w:cs="Times New Roman"/>
          <w:sz w:val="24"/>
          <w:szCs w:val="24"/>
          <w:lang w:eastAsia="el-GR"/>
        </w:rPr>
        <w:t>κ.τ.λ</w:t>
      </w:r>
      <w:proofErr w:type="spellEnd"/>
      <w:r w:rsidRPr="00B354FB">
        <w:rPr>
          <w:rFonts w:ascii="inherit" w:eastAsia="Times New Roman" w:hAnsi="inherit" w:cs="Times New Roman"/>
          <w:sz w:val="24"/>
          <w:szCs w:val="24"/>
          <w:lang w:eastAsia="el-GR"/>
        </w:rPr>
        <w:t>) τηρουμένων των προδιαγραφών.</w:t>
      </w:r>
    </w:p>
    <w:p w:rsidR="00B354FB" w:rsidRPr="00B354FB" w:rsidRDefault="00B354FB" w:rsidP="00B354FB">
      <w:pPr>
        <w:numPr>
          <w:ilvl w:val="0"/>
          <w:numId w:val="1"/>
        </w:numPr>
        <w:spacing w:after="0" w:line="396" w:lineRule="atLeast"/>
        <w:ind w:left="345" w:firstLine="0"/>
        <w:textAlignment w:val="baseline"/>
        <w:rPr>
          <w:rFonts w:ascii="inherit" w:eastAsia="Times New Roman" w:hAnsi="inherit" w:cs="Times New Roman"/>
          <w:sz w:val="24"/>
          <w:szCs w:val="24"/>
          <w:lang w:eastAsia="el-GR"/>
        </w:rPr>
      </w:pPr>
      <w:r w:rsidRPr="00B354FB">
        <w:rPr>
          <w:rFonts w:ascii="inherit" w:eastAsia="Times New Roman" w:hAnsi="inherit" w:cs="Times New Roman"/>
          <w:sz w:val="24"/>
          <w:szCs w:val="24"/>
          <w:lang w:eastAsia="el-GR"/>
        </w:rPr>
        <w:t>Παρέχει ψυχοκοινωνική συμβουλευτική υποστήριξη (συνεδρίες) με την κοινωνική Λειτουργό της δομής στα άτομα που το έχουν ανάγκη και το επιθυμούν.</w:t>
      </w:r>
    </w:p>
    <w:p w:rsidR="00B354FB" w:rsidRPr="00B354FB" w:rsidRDefault="00B354FB" w:rsidP="00B354FB">
      <w:pPr>
        <w:numPr>
          <w:ilvl w:val="0"/>
          <w:numId w:val="1"/>
        </w:numPr>
        <w:spacing w:after="0" w:line="396" w:lineRule="atLeast"/>
        <w:ind w:left="345" w:firstLine="0"/>
        <w:textAlignment w:val="baseline"/>
        <w:rPr>
          <w:rFonts w:ascii="inherit" w:eastAsia="Times New Roman" w:hAnsi="inherit" w:cs="Times New Roman"/>
          <w:sz w:val="24"/>
          <w:szCs w:val="24"/>
          <w:lang w:eastAsia="el-GR"/>
        </w:rPr>
      </w:pPr>
      <w:r w:rsidRPr="00B354FB">
        <w:rPr>
          <w:rFonts w:ascii="inherit" w:eastAsia="Times New Roman" w:hAnsi="inherit" w:cs="Times New Roman"/>
          <w:sz w:val="24"/>
          <w:szCs w:val="24"/>
          <w:lang w:eastAsia="el-GR"/>
        </w:rPr>
        <w:t>Προωθεί, κινητοποιεί, ευαισθητοποιεί και παράγει τον εθελοντισμό και την αλληλεγγύη μεταξύ των μελών της όπου δρα.</w:t>
      </w:r>
    </w:p>
    <w:p w:rsidR="00181CA7" w:rsidRDefault="00181CA7"/>
    <w:p w:rsidR="00B354FB" w:rsidRDefault="00B354FB"/>
    <w:p w:rsidR="00B354FB" w:rsidRDefault="00B354FB"/>
    <w:p w:rsidR="00B354FB" w:rsidRPr="00D01ABF" w:rsidRDefault="00B354FB" w:rsidP="00B354FB">
      <w:pPr>
        <w:rPr>
          <w:b/>
          <w:sz w:val="28"/>
          <w:szCs w:val="28"/>
        </w:rPr>
      </w:pPr>
      <w:r w:rsidRPr="00D01ABF">
        <w:rPr>
          <w:sz w:val="28"/>
          <w:szCs w:val="28"/>
        </w:rPr>
        <w:lastRenderedPageBreak/>
        <w:t xml:space="preserve">ΔΙΚΑΙΟΛΟΓΗΤΙΚΑ ΕΓΓΡΑΦΗΣ </w:t>
      </w:r>
      <w:r w:rsidRPr="00D01ABF">
        <w:rPr>
          <w:b/>
          <w:sz w:val="28"/>
          <w:szCs w:val="28"/>
        </w:rPr>
        <w:t>ΣΤΟ ΚΟΙΝΩΝΙΚΟ ΠΑΝΤΟΠΩΛΕΙΟ</w:t>
      </w:r>
      <w:r w:rsidRPr="00D01ABF">
        <w:rPr>
          <w:sz w:val="28"/>
          <w:szCs w:val="28"/>
        </w:rPr>
        <w:t xml:space="preserve"> ΤΟΥ </w:t>
      </w:r>
      <w:r>
        <w:rPr>
          <w:sz w:val="28"/>
          <w:szCs w:val="28"/>
        </w:rPr>
        <w:t xml:space="preserve">ΣΥΝΔΕΣΜΟΥ </w:t>
      </w:r>
      <w:r w:rsidRPr="00D01ABF">
        <w:rPr>
          <w:b/>
          <w:sz w:val="28"/>
          <w:szCs w:val="28"/>
        </w:rPr>
        <w:t>«ΚΟΙΝΩΝΙΚΗΣ</w:t>
      </w:r>
      <w:r>
        <w:rPr>
          <w:b/>
          <w:sz w:val="28"/>
          <w:szCs w:val="28"/>
        </w:rPr>
        <w:t xml:space="preserve"> </w:t>
      </w:r>
      <w:r w:rsidRPr="00D01ABF">
        <w:rPr>
          <w:b/>
          <w:sz w:val="28"/>
          <w:szCs w:val="28"/>
        </w:rPr>
        <w:t>ΠΡΟΣ</w:t>
      </w:r>
      <w:r>
        <w:rPr>
          <w:b/>
          <w:sz w:val="28"/>
          <w:szCs w:val="28"/>
        </w:rPr>
        <w:t>ΤΑΣΙΑΣ ΚΑΙ ΑΛΛΗΛΕΓΓΥΗΣ  ΔΗΜΩΝ ΜΥΤΙΛΗΝΗΣ &amp; ΔΥΤΙΚΗΣ ΛΕΣΒΟΥ</w:t>
      </w:r>
      <w:r w:rsidRPr="00D01ABF">
        <w:rPr>
          <w:b/>
          <w:sz w:val="28"/>
          <w:szCs w:val="28"/>
        </w:rPr>
        <w:t>»</w:t>
      </w:r>
    </w:p>
    <w:p w:rsidR="00B354FB" w:rsidRDefault="00B354FB" w:rsidP="00B354FB">
      <w:pPr>
        <w:rPr>
          <w:b/>
        </w:rPr>
      </w:pPr>
    </w:p>
    <w:p w:rsidR="00B354FB" w:rsidRPr="001834A6" w:rsidRDefault="00B354FB" w:rsidP="00B354FB">
      <w:pPr>
        <w:pStyle w:val="a3"/>
        <w:numPr>
          <w:ilvl w:val="0"/>
          <w:numId w:val="2"/>
        </w:numPr>
        <w:rPr>
          <w:b/>
          <w:sz w:val="24"/>
          <w:szCs w:val="24"/>
        </w:rPr>
      </w:pPr>
      <w:r w:rsidRPr="00D64967">
        <w:rPr>
          <w:b/>
          <w:sz w:val="24"/>
          <w:szCs w:val="24"/>
        </w:rPr>
        <w:t xml:space="preserve">ΕΚΚΑΘΑΡΙΣΤΙΚΟ </w:t>
      </w:r>
      <w:r w:rsidRPr="001834A6">
        <w:rPr>
          <w:b/>
          <w:sz w:val="24"/>
          <w:szCs w:val="24"/>
        </w:rPr>
        <w:t>ΤΕΛΕΥΤΑΙΟ</w:t>
      </w:r>
      <w:r>
        <w:rPr>
          <w:b/>
          <w:sz w:val="24"/>
          <w:szCs w:val="24"/>
        </w:rPr>
        <w:t xml:space="preserve"> </w:t>
      </w:r>
      <w:bookmarkStart w:id="0" w:name="_GoBack"/>
      <w:bookmarkEnd w:id="0"/>
    </w:p>
    <w:p w:rsidR="00B354FB" w:rsidRPr="00D01ABF" w:rsidRDefault="00B354FB" w:rsidP="00B354FB">
      <w:pPr>
        <w:pStyle w:val="a3"/>
        <w:rPr>
          <w:b/>
        </w:rPr>
      </w:pPr>
      <w:r w:rsidRPr="00CF6B84">
        <w:rPr>
          <w:b/>
          <w:sz w:val="24"/>
          <w:szCs w:val="24"/>
        </w:rPr>
        <w:t>ΕΙΣΟΔΗΜΑΤΙΚΑ ΚΡΙΤΗΡΙΑ</w:t>
      </w:r>
      <w:r>
        <w:rPr>
          <w:sz w:val="24"/>
          <w:szCs w:val="24"/>
        </w:rPr>
        <w:t>:</w:t>
      </w:r>
    </w:p>
    <w:p w:rsidR="00B354FB" w:rsidRPr="00D01ABF" w:rsidRDefault="00B354FB" w:rsidP="00B354FB">
      <w:pPr>
        <w:pStyle w:val="a3"/>
        <w:numPr>
          <w:ilvl w:val="2"/>
          <w:numId w:val="3"/>
        </w:numPr>
        <w:rPr>
          <w:b/>
        </w:rPr>
      </w:pPr>
      <w:r>
        <w:t xml:space="preserve">ΤΟ ΜΕΜΟΝΩΜΕΝΟ ΑΤΟΜΟ ΕΙΝΑΙ </w:t>
      </w:r>
      <w:r w:rsidRPr="00C67992">
        <w:t>4.500</w:t>
      </w:r>
      <w:r>
        <w:t>€ ΔΗΛΩΘΕΝ ΕΙΣΟΔΗΜΑ</w:t>
      </w:r>
    </w:p>
    <w:p w:rsidR="00B354FB" w:rsidRPr="00D01ABF" w:rsidRDefault="00B354FB" w:rsidP="00B354FB">
      <w:pPr>
        <w:pStyle w:val="a3"/>
        <w:numPr>
          <w:ilvl w:val="2"/>
          <w:numId w:val="3"/>
        </w:numPr>
        <w:rPr>
          <w:b/>
        </w:rPr>
      </w:pPr>
      <w:r>
        <w:t>ΤΟ ΖΕΥΓΑΡΙ ΕΙΝΑΙ 6.</w:t>
      </w:r>
      <w:r>
        <w:rPr>
          <w:lang w:val="en-US"/>
        </w:rPr>
        <w:t>000</w:t>
      </w:r>
      <w:r>
        <w:t>€ ΔΗΛΩΘΕΝ ΕΙΣΟΔΗΜΑ</w:t>
      </w:r>
    </w:p>
    <w:p w:rsidR="00B354FB" w:rsidRPr="00CF6B84" w:rsidRDefault="00B354FB" w:rsidP="00B354FB">
      <w:pPr>
        <w:pStyle w:val="a3"/>
        <w:numPr>
          <w:ilvl w:val="2"/>
          <w:numId w:val="3"/>
        </w:numPr>
        <w:rPr>
          <w:b/>
        </w:rPr>
      </w:pPr>
      <w:r>
        <w:t>ΠΡΟΣΑΥΞΑΝΕΤΑΙ ΤΟ ΕΙΣΟΔΗΜΑ ΚΑΤΑ 900€ ΓΙΑ ΚΑΘΕ ΠΡΟΣΤΑΤΕΥΟΜΕΝΟ ΜΕΛΟΣ ΤΟ ΟΠΟΙΟ ΑΝΑΓΡΑΦΕΤΑΙ ΣΤΟ ΕΚΚΑΘΑΡΙΣΤΙΚΟ</w:t>
      </w:r>
    </w:p>
    <w:p w:rsidR="00B354FB" w:rsidRPr="00CF6B84" w:rsidRDefault="00B354FB" w:rsidP="00B354FB">
      <w:pPr>
        <w:pStyle w:val="a3"/>
        <w:numPr>
          <w:ilvl w:val="0"/>
          <w:numId w:val="2"/>
        </w:numPr>
        <w:rPr>
          <w:b/>
        </w:rPr>
      </w:pPr>
      <w:r w:rsidRPr="00CF6B84">
        <w:rPr>
          <w:b/>
        </w:rPr>
        <w:t>ΑΝΤΙΓΡΑΦΟ ΑΣΤΥΝΟΜΙΚΗΣ ΤΑΥΤΟΤΗΤΑΣ Η ΔΙΑΒΑΤΗΡΙΟΥ</w:t>
      </w:r>
      <w:r>
        <w:t xml:space="preserve"> (ΓΙΑ ΟΛΟΥΣ) &amp; ΑΔΕΙΑ ΔΙΑΜΟΝΗΣ ΣΕ ΙΣΧΥ (ΜΟΝΟ ΓΙΑ ΑΛΛΟΔΑΠΟΥΣ ΤΡΙΤΩΝ ΧΩΡΩΝ)</w:t>
      </w:r>
    </w:p>
    <w:p w:rsidR="00B354FB" w:rsidRPr="00CF6B84" w:rsidRDefault="00B354FB" w:rsidP="00B354FB">
      <w:pPr>
        <w:pStyle w:val="a3"/>
        <w:numPr>
          <w:ilvl w:val="0"/>
          <w:numId w:val="2"/>
        </w:numPr>
        <w:rPr>
          <w:b/>
        </w:rPr>
      </w:pPr>
      <w:r>
        <w:rPr>
          <w:b/>
        </w:rPr>
        <w:t xml:space="preserve">ΒΕΒΑΙΩΣΗ ΜΟΝΙΜΗΣ ΚΑΤΟΙΚΙΑΣ </w:t>
      </w:r>
      <w:r>
        <w:t>ΠΡΟΣΦΑΤΟ</w:t>
      </w:r>
    </w:p>
    <w:p w:rsidR="00B354FB" w:rsidRPr="00CF6B84" w:rsidRDefault="00B354FB" w:rsidP="00B354FB">
      <w:pPr>
        <w:pStyle w:val="a3"/>
        <w:numPr>
          <w:ilvl w:val="0"/>
          <w:numId w:val="2"/>
        </w:numPr>
        <w:rPr>
          <w:b/>
        </w:rPr>
      </w:pPr>
      <w:r>
        <w:rPr>
          <w:b/>
        </w:rPr>
        <w:t xml:space="preserve">ΠΙΣΤΟΠΟΙΗΤΙΚΟ ΟΙΚΟΓΕΝΕΙΑΚΗΣ ΚΑΤΑΣΤΑΣΗΣ </w:t>
      </w:r>
      <w:r>
        <w:t>ΠΡΟΣΦΑΤΟ</w:t>
      </w:r>
    </w:p>
    <w:p w:rsidR="00B354FB" w:rsidRDefault="00B354FB" w:rsidP="00B354FB">
      <w:pPr>
        <w:pStyle w:val="a3"/>
        <w:numPr>
          <w:ilvl w:val="0"/>
          <w:numId w:val="2"/>
        </w:numPr>
      </w:pPr>
      <w:r>
        <w:rPr>
          <w:b/>
        </w:rPr>
        <w:t xml:space="preserve">ΒΕΒΑΙΩΣΗ ΑΝΕΡΓΙΑΣ ΑΠΟ ΟΑΕΔ </w:t>
      </w:r>
      <w:r w:rsidRPr="00CF6B84">
        <w:t>ΓΙΑ ΚΑΘΕ ΑΝΕΡΓΟ ΜΕΛΟΣ ΤΗΣ ΟΙΚΟΓΕΝΕΙΑΣ ΠΟΥ ΔΗΛΩΝΕΤΕ</w:t>
      </w:r>
      <w:r>
        <w:t xml:space="preserve"> ( ΠΡΟΣΦΑΤΗ)</w:t>
      </w:r>
    </w:p>
    <w:p w:rsidR="00B354FB" w:rsidRDefault="00B354FB" w:rsidP="00B354FB">
      <w:pPr>
        <w:pStyle w:val="a3"/>
        <w:numPr>
          <w:ilvl w:val="0"/>
          <w:numId w:val="2"/>
        </w:numPr>
      </w:pPr>
      <w:r>
        <w:rPr>
          <w:b/>
        </w:rPr>
        <w:t xml:space="preserve">ΠΙΣΤΟΠΟΙΗΤΙΚΟ ΑΝΑΠΗΡΙΑΣ ΣΕ ΙΣΧΥ </w:t>
      </w:r>
      <w:r w:rsidRPr="00CF6B84">
        <w:t>ΑΠΟ ΑΡΜΟΔΙΑ ΕΠΙΤΡΟΠΗ (ΜΟΝΟ ΓΙΑ ΑΝΑΠΗΡΙΑ 67% ΚΑΙ ΑΝΩ)</w:t>
      </w:r>
    </w:p>
    <w:p w:rsidR="00B354FB" w:rsidRPr="00A10D7F" w:rsidRDefault="00B354FB" w:rsidP="00B354FB">
      <w:pPr>
        <w:pStyle w:val="a3"/>
        <w:numPr>
          <w:ilvl w:val="0"/>
          <w:numId w:val="2"/>
        </w:numPr>
      </w:pPr>
      <w:r>
        <w:rPr>
          <w:b/>
        </w:rPr>
        <w:t xml:space="preserve">ΥΠΕΥΘΥΝΗ ΔΗΛΩΣΗ ΟΤΙ ΔΕΝ ΕΙΝΑΙ ΔΙΚΑΙΟΥΧΟΙ ΤΟΥ ΚΕΑ </w:t>
      </w:r>
    </w:p>
    <w:p w:rsidR="00B354FB" w:rsidRPr="0091775B" w:rsidRDefault="00B354FB" w:rsidP="00B354FB">
      <w:pPr>
        <w:pStyle w:val="a3"/>
        <w:numPr>
          <w:ilvl w:val="0"/>
          <w:numId w:val="2"/>
        </w:numPr>
      </w:pPr>
      <w:r>
        <w:rPr>
          <w:b/>
        </w:rPr>
        <w:t>ΕΚΚΑΘΑΡΙΣΗ ΕΝΦΙΑ ΚΑΙ ΓΙΑ ΤΟΥ ΔΥΟ (ΑΝ ΕΙΝΑΙ ΟΙΚΟΓΕΝΕΙΑ).</w:t>
      </w:r>
    </w:p>
    <w:p w:rsidR="00B354FB" w:rsidRDefault="00B354FB" w:rsidP="00B354FB">
      <w:pPr>
        <w:pStyle w:val="a3"/>
        <w:rPr>
          <w:b/>
        </w:rPr>
      </w:pPr>
    </w:p>
    <w:p w:rsidR="00B354FB" w:rsidRPr="0091775B" w:rsidRDefault="00B354FB" w:rsidP="00B354FB">
      <w:pPr>
        <w:pStyle w:val="a3"/>
      </w:pPr>
    </w:p>
    <w:p w:rsidR="00B354FB" w:rsidRPr="0091775B" w:rsidRDefault="00B354FB" w:rsidP="00B354FB">
      <w:pPr>
        <w:pStyle w:val="a3"/>
        <w:numPr>
          <w:ilvl w:val="0"/>
          <w:numId w:val="4"/>
        </w:numPr>
        <w:rPr>
          <w:sz w:val="28"/>
          <w:szCs w:val="28"/>
        </w:rPr>
      </w:pPr>
      <w:r w:rsidRPr="0091775B">
        <w:rPr>
          <w:b/>
          <w:sz w:val="28"/>
          <w:szCs w:val="28"/>
        </w:rPr>
        <w:t xml:space="preserve">ΤΑ ΔΙΚΑΙΟΛΟΓΗΤΙΚΑ ΜΠΟΡΟΥΜΕ ΝΑ ΤΑ ΕΚΤΥΠΩΣΟΥΜΕ ΣΤΗΝ ΥΠΗΡΕΣΙΑ ME ΚΩΔΙΚΟΥΣ </w:t>
      </w:r>
      <w:r w:rsidRPr="0091775B">
        <w:rPr>
          <w:b/>
          <w:sz w:val="28"/>
          <w:szCs w:val="28"/>
          <w:lang w:val="en-US"/>
        </w:rPr>
        <w:t>TAXIS</w:t>
      </w:r>
      <w:r w:rsidRPr="0091775B">
        <w:rPr>
          <w:b/>
          <w:sz w:val="28"/>
          <w:szCs w:val="28"/>
        </w:rPr>
        <w:t xml:space="preserve"> </w:t>
      </w:r>
      <w:r w:rsidRPr="0091775B">
        <w:rPr>
          <w:b/>
          <w:sz w:val="28"/>
          <w:szCs w:val="28"/>
          <w:lang w:val="en-US"/>
        </w:rPr>
        <w:t>NET</w:t>
      </w:r>
    </w:p>
    <w:p w:rsidR="00B354FB" w:rsidRDefault="00B354FB"/>
    <w:p w:rsidR="00B354FB" w:rsidRDefault="00B354FB"/>
    <w:p w:rsidR="00B354FB" w:rsidRDefault="00B354FB"/>
    <w:p w:rsidR="00B354FB" w:rsidRDefault="00B354FB"/>
    <w:p w:rsidR="00B354FB" w:rsidRDefault="00B354FB"/>
    <w:p w:rsidR="00B354FB" w:rsidRDefault="00B354FB"/>
    <w:p w:rsidR="00B354FB" w:rsidRDefault="00B354FB"/>
    <w:p w:rsidR="00B354FB" w:rsidRDefault="00B354FB"/>
    <w:sectPr w:rsidR="00B354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80242"/>
    <w:multiLevelType w:val="multilevel"/>
    <w:tmpl w:val="8456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6B2F52"/>
    <w:multiLevelType w:val="hybridMultilevel"/>
    <w:tmpl w:val="2CD44AC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3FAC5907"/>
    <w:multiLevelType w:val="hybridMultilevel"/>
    <w:tmpl w:val="3FF2BC90"/>
    <w:lvl w:ilvl="0" w:tplc="7B7E29F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1383763"/>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4FB"/>
    <w:rsid w:val="00181CA7"/>
    <w:rsid w:val="00B354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BAEE6-0A6D-46E8-9957-A98DB93C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869517">
      <w:bodyDiv w:val="1"/>
      <w:marLeft w:val="0"/>
      <w:marRight w:val="0"/>
      <w:marTop w:val="0"/>
      <w:marBottom w:val="0"/>
      <w:divBdr>
        <w:top w:val="none" w:sz="0" w:space="0" w:color="auto"/>
        <w:left w:val="none" w:sz="0" w:space="0" w:color="auto"/>
        <w:bottom w:val="none" w:sz="0" w:space="0" w:color="auto"/>
        <w:right w:val="none" w:sz="0" w:space="0" w:color="auto"/>
      </w:divBdr>
      <w:divsChild>
        <w:div w:id="1524779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397</Words>
  <Characters>2146</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ΚΟΙΝΩΝΙΚΟ ΠΑΝΤΟΠΩΛΕΙΟ</dc:creator>
  <cp:keywords/>
  <dc:description/>
  <cp:lastModifiedBy>ΚΟΙΝΩΝΙΚΟ ΠΑΝΤΟΠΩΛΕΙΟ</cp:lastModifiedBy>
  <cp:revision>1</cp:revision>
  <dcterms:created xsi:type="dcterms:W3CDTF">2024-03-21T09:26:00Z</dcterms:created>
  <dcterms:modified xsi:type="dcterms:W3CDTF">2024-03-21T09:36:00Z</dcterms:modified>
</cp:coreProperties>
</file>